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9062" w:type="dxa"/>
        <w:tblLook w:val="04A0" w:firstRow="1" w:lastRow="0" w:firstColumn="1" w:lastColumn="0" w:noHBand="0" w:noVBand="1"/>
      </w:tblPr>
      <w:tblGrid>
        <w:gridCol w:w="1516"/>
        <w:gridCol w:w="4114"/>
        <w:gridCol w:w="3432"/>
      </w:tblGrid>
      <w:tr w:rsidR="001D267A" w:rsidRPr="00F267BF" w14:paraId="1E7593F2" w14:textId="77777777" w:rsidTr="00104BAB">
        <w:trPr>
          <w:trHeight w:val="170"/>
        </w:trPr>
        <w:tc>
          <w:tcPr>
            <w:tcW w:w="1516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7546" w:type="dxa"/>
            <w:gridSpan w:val="2"/>
          </w:tcPr>
          <w:p w14:paraId="4805B821" w14:textId="5EE0D852" w:rsidR="001D267A" w:rsidRPr="00E73152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 w:rsidRPr="00E73152">
              <w:rPr>
                <w:rFonts w:asciiTheme="majorHAnsi" w:eastAsia="MS Gothic" w:hAnsiTheme="majorHAnsi" w:cstheme="majorHAnsi"/>
                <w:sz w:val="16"/>
                <w:szCs w:val="16"/>
                <w:lang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B771BB">
              <w:rPr>
                <w:rFonts w:asciiTheme="majorHAnsi" w:eastAsia="MS Gothic" w:hAnsiTheme="majorHAnsi" w:cstheme="majorHAnsi"/>
                <w:noProof/>
                <w:sz w:val="16"/>
                <w:szCs w:val="16"/>
                <w:lang w:eastAsia="de-CH"/>
              </w:rPr>
              <w:t>Zoll Thayngen.docx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104BAB">
        <w:trPr>
          <w:trHeight w:val="170"/>
        </w:trPr>
        <w:tc>
          <w:tcPr>
            <w:tcW w:w="1516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7546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104BAB">
        <w:tc>
          <w:tcPr>
            <w:tcW w:w="1516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7546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104BAB">
        <w:tc>
          <w:tcPr>
            <w:tcW w:w="1516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104BAB">
        <w:tc>
          <w:tcPr>
            <w:tcW w:w="1516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7546" w:type="dxa"/>
            <w:gridSpan w:val="2"/>
          </w:tcPr>
          <w:p w14:paraId="6BA30AA3" w14:textId="227C747A" w:rsidR="00142468" w:rsidRPr="0078344C" w:rsidRDefault="00B771BB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Strassenabschnitt bis Zoll Thayngen</w:t>
            </w:r>
          </w:p>
        </w:tc>
      </w:tr>
      <w:tr w:rsidR="00B60168" w:rsidRPr="00E201CD" w14:paraId="1858CC21" w14:textId="77777777" w:rsidTr="00104BAB">
        <w:tc>
          <w:tcPr>
            <w:tcW w:w="1516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7546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104BAB">
        <w:tc>
          <w:tcPr>
            <w:tcW w:w="1516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7546" w:type="dxa"/>
            <w:gridSpan w:val="2"/>
          </w:tcPr>
          <w:p w14:paraId="1D58D4E2" w14:textId="3654FB4A" w:rsidR="002436EF" w:rsidRPr="0078344C" w:rsidRDefault="00B771B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Strassenabschnitt bis Zoll Thayngen</w:t>
            </w:r>
          </w:p>
        </w:tc>
      </w:tr>
      <w:tr w:rsidR="00FA7370" w14:paraId="461820FA" w14:textId="77777777" w:rsidTr="00104BAB">
        <w:tc>
          <w:tcPr>
            <w:tcW w:w="1516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7546" w:type="dxa"/>
            <w:gridSpan w:val="2"/>
          </w:tcPr>
          <w:p w14:paraId="1719B79F" w14:textId="77777777" w:rsidR="003D6111" w:rsidRDefault="00B771B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Von </w:t>
            </w:r>
            <w:r w:rsidRPr="00B771BB">
              <w:rPr>
                <w:sz w:val="22"/>
                <w:szCs w:val="22"/>
                <w:lang w:eastAsia="de-CH"/>
              </w:rPr>
              <w:t>2'695'400.71, 1'288'611.25</w:t>
            </w:r>
          </w:p>
          <w:p w14:paraId="604EB239" w14:textId="69BFB58B" w:rsidR="00B771BB" w:rsidRPr="0078344C" w:rsidRDefault="00B771B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Bis </w:t>
            </w:r>
            <w:r w:rsidRPr="00B771BB">
              <w:rPr>
                <w:sz w:val="22"/>
                <w:szCs w:val="22"/>
                <w:lang w:eastAsia="de-CH"/>
              </w:rPr>
              <w:t>2'695'666.97, 1'288'574.25</w:t>
            </w:r>
          </w:p>
        </w:tc>
      </w:tr>
      <w:tr w:rsidR="00FA7370" w14:paraId="1A08A1C8" w14:textId="77777777" w:rsidTr="00104BAB">
        <w:tc>
          <w:tcPr>
            <w:tcW w:w="1516" w:type="dxa"/>
          </w:tcPr>
          <w:p w14:paraId="33F510FA" w14:textId="5AD5BA95" w:rsidR="002436EF" w:rsidRPr="00A50E3D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ASTRA IO-Nr.</w:t>
            </w:r>
          </w:p>
        </w:tc>
        <w:tc>
          <w:tcPr>
            <w:tcW w:w="7546" w:type="dxa"/>
            <w:gridSpan w:val="2"/>
          </w:tcPr>
          <w:p w14:paraId="5B991006" w14:textId="312810D4" w:rsidR="002436EF" w:rsidRPr="0078344C" w:rsidRDefault="00B771B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A4</w:t>
            </w:r>
          </w:p>
        </w:tc>
      </w:tr>
      <w:tr w:rsidR="00104BAB" w14:paraId="594E2069" w14:textId="77777777" w:rsidTr="00104BAB">
        <w:tc>
          <w:tcPr>
            <w:tcW w:w="1516" w:type="dxa"/>
          </w:tcPr>
          <w:p w14:paraId="55D352AF" w14:textId="1CD3698D" w:rsidR="00104BAB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SH-Nr.</w:t>
            </w:r>
          </w:p>
        </w:tc>
        <w:tc>
          <w:tcPr>
            <w:tcW w:w="7546" w:type="dxa"/>
            <w:gridSpan w:val="2"/>
          </w:tcPr>
          <w:p w14:paraId="2717DB8B" w14:textId="42E372EF" w:rsidR="00104BAB" w:rsidRDefault="00104BA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</w:p>
        </w:tc>
      </w:tr>
      <w:tr w:rsidR="002436EF" w:rsidRPr="00920AC4" w14:paraId="06A133C2" w14:textId="77777777" w:rsidTr="00104BAB">
        <w:tc>
          <w:tcPr>
            <w:tcW w:w="9062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104BAB">
        <w:trPr>
          <w:trHeight w:val="171"/>
        </w:trPr>
        <w:tc>
          <w:tcPr>
            <w:tcW w:w="1516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46A36996" w14:textId="0A2659E9" w:rsidR="009D30A2" w:rsidRPr="00E05476" w:rsidRDefault="00CC0DF9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1515C7B5" w:rsidR="004F412B" w:rsidRPr="00E05476" w:rsidRDefault="00CC0DF9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15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0B4F5081" w:rsidR="001B7AE0" w:rsidRPr="00E05476" w:rsidRDefault="00CC0DF9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06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CC0DF9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5D3FE5F8" w:rsidR="00B55B83" w:rsidRDefault="00CC0DF9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CC0DF9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104BAB">
        <w:trPr>
          <w:trHeight w:val="170"/>
        </w:trPr>
        <w:tc>
          <w:tcPr>
            <w:tcW w:w="1516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063AA86F" w14:textId="650A09FC" w:rsidR="003922D4" w:rsidRDefault="00CC0DF9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71B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341ED01F" w:rsidR="003922D4" w:rsidRDefault="00CC0DF9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71B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01703709" w:rsidR="00296764" w:rsidRDefault="00CC0DF9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15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CC0DF9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7963274F" w:rsidR="009A4F74" w:rsidRDefault="00CC0DF9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71B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CC0DF9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104BAB">
        <w:trPr>
          <w:trHeight w:val="170"/>
        </w:trPr>
        <w:tc>
          <w:tcPr>
            <w:tcW w:w="1516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 xml:space="preserve">. Hier wird </w:t>
            </w:r>
            <w:r w:rsidR="008C795B">
              <w:rPr>
                <w:sz w:val="16"/>
                <w:szCs w:val="16"/>
                <w:lang w:eastAsia="de-CH"/>
              </w:rPr>
              <w:lastRenderedPageBreak/>
              <w:t>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7546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lastRenderedPageBreak/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7FAC8820" w14:textId="0B2EECE5" w:rsidR="0078344C" w:rsidRDefault="0078344C" w:rsidP="007744F5">
            <w:pPr>
              <w:spacing w:before="40" w:after="40"/>
            </w:pPr>
            <w:hyperlink r:id="rId11" w:history="1"/>
            <w:hyperlink r:id="rId12" w:history="1">
              <w:r w:rsidR="00B771BB" w:rsidRPr="00B771BB">
                <w:rPr>
                  <w:rStyle w:val="Hyperlink"/>
                </w:rPr>
                <w:t>\\abtdata.ktst.shnet.ch\HOMEIKL\50_Veterinaeramt\Tiergesundheit\Krankheiten\Schweine\ASP KSP\C-Räume ASP\C-Räume SH\Objekte A4\Zoll Thayngen</w:t>
              </w:r>
            </w:hyperlink>
            <w:r w:rsidR="00B771BB">
              <w:t xml:space="preserve"> </w:t>
            </w:r>
          </w:p>
          <w:p w14:paraId="3E54EFBE" w14:textId="77777777" w:rsidR="00104BAB" w:rsidRDefault="00104BA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59E38B81" w:rsidR="0078344C" w:rsidRDefault="00B771BB" w:rsidP="007744F5">
            <w:pPr>
              <w:spacing w:before="40" w:after="40"/>
            </w:pPr>
            <w:hyperlink r:id="rId13" w:history="1">
              <w:r w:rsidRPr="00006DC9">
                <w:rPr>
                  <w:rStyle w:val="Hyperlink"/>
                </w:rPr>
                <w:t>https://s.geo.admin.ch/c0pwo09gfo8l</w:t>
              </w:r>
            </w:hyperlink>
            <w:r>
              <w:t xml:space="preserve"> </w:t>
            </w:r>
          </w:p>
          <w:p w14:paraId="51CA201F" w14:textId="0E41F6A4" w:rsidR="00B322CF" w:rsidRDefault="00B322CF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6CB17ED5" w14:textId="737CBE0C" w:rsidR="00E73152" w:rsidRPr="004E76C0" w:rsidRDefault="00B771BB" w:rsidP="00B771BB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Von Stall Dülli bis Grenzstrasse / Migrol-Waschanlage Zaun entlang Strasse verlängern.</w:t>
                </w: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104BAB">
        <w:trPr>
          <w:trHeight w:val="170"/>
        </w:trPr>
        <w:tc>
          <w:tcPr>
            <w:tcW w:w="1516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BA19094" w14:textId="7A62DC25" w:rsidR="003C064E" w:rsidRDefault="00CC0DF9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71B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CC0DF9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CC0DF9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104BAB">
        <w:trPr>
          <w:trHeight w:val="170"/>
        </w:trPr>
        <w:tc>
          <w:tcPr>
            <w:tcW w:w="1516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7546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CC0DF9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1DA20A57" w:rsidR="00423CAC" w:rsidRDefault="00CC0DF9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E206D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6C736D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CC0DF9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4F7CBFC2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771B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08823699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CC0DF9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5F7EF966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771B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11BBEE4B" w:rsidR="00EB0759" w:rsidRPr="00A10502" w:rsidRDefault="00B771BB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300 m</w:t>
                  </w: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25677E91" w:rsidR="00886BE6" w:rsidRDefault="00CC0DF9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73152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5C6BDDCF" w:rsidR="00886BE6" w:rsidRPr="00A10502" w:rsidRDefault="00E73152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400 m</w:t>
                  </w: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CC0DF9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CC0DF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CC0DF9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104BAB">
        <w:trPr>
          <w:trHeight w:val="170"/>
        </w:trPr>
        <w:tc>
          <w:tcPr>
            <w:tcW w:w="1516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7546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104BAB">
        <w:trPr>
          <w:trHeight w:val="170"/>
        </w:trPr>
        <w:tc>
          <w:tcPr>
            <w:tcW w:w="1516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lastRenderedPageBreak/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996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92"/>
              <w:gridCol w:w="601"/>
              <w:gridCol w:w="601"/>
              <w:gridCol w:w="632"/>
              <w:gridCol w:w="498"/>
              <w:gridCol w:w="574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190CFEBB" w:rsidR="008B4666" w:rsidRDefault="00CC0DF9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73152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CC0DF9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CC0DF9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550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Der Aufwand hängt von der Grösse der Lücke und dem Aufwand für die Zäunung, zB. 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A750C" w14:textId="77777777" w:rsidR="00CC0DF9" w:rsidRDefault="00CC0DF9" w:rsidP="00C36F5B">
      <w:r>
        <w:separator/>
      </w:r>
    </w:p>
  </w:endnote>
  <w:endnote w:type="continuationSeparator" w:id="0">
    <w:p w14:paraId="642A9C15" w14:textId="77777777" w:rsidR="00CC0DF9" w:rsidRDefault="00CC0DF9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98EE2" w14:textId="77777777" w:rsidR="00CC0DF9" w:rsidRDefault="00CC0DF9" w:rsidP="00C36F5B">
      <w:r>
        <w:separator/>
      </w:r>
    </w:p>
  </w:footnote>
  <w:footnote w:type="continuationSeparator" w:id="0">
    <w:p w14:paraId="522D8AF0" w14:textId="77777777" w:rsidR="00CC0DF9" w:rsidRDefault="00CC0DF9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48E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04BAB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0A34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3EA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D47F2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2621"/>
    <w:rsid w:val="00394B0D"/>
    <w:rsid w:val="00395396"/>
    <w:rsid w:val="003A0BC0"/>
    <w:rsid w:val="003A156D"/>
    <w:rsid w:val="003A4AFA"/>
    <w:rsid w:val="003A6E75"/>
    <w:rsid w:val="003A7BD1"/>
    <w:rsid w:val="003B5DE5"/>
    <w:rsid w:val="003B65EA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76271"/>
    <w:rsid w:val="004854B1"/>
    <w:rsid w:val="0048737B"/>
    <w:rsid w:val="0049483A"/>
    <w:rsid w:val="004A08F0"/>
    <w:rsid w:val="004A65BD"/>
    <w:rsid w:val="004B0F92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23565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206D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4616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54AA2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27C16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5AD7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2CF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76D75"/>
    <w:rsid w:val="00B771BB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1C01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0DF9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62987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152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955E6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3DF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06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c0pwo09gfo8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A4\Zoll%20Thayng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7046F"/>
    <w:rsid w:val="00085CCB"/>
    <w:rsid w:val="000C3424"/>
    <w:rsid w:val="001641B0"/>
    <w:rsid w:val="00200610"/>
    <w:rsid w:val="0023580B"/>
    <w:rsid w:val="002929B7"/>
    <w:rsid w:val="003C2FF5"/>
    <w:rsid w:val="003C3C13"/>
    <w:rsid w:val="00413D4F"/>
    <w:rsid w:val="005D1E2E"/>
    <w:rsid w:val="00665CA0"/>
    <w:rsid w:val="006C4ED3"/>
    <w:rsid w:val="00713DE8"/>
    <w:rsid w:val="00716DF8"/>
    <w:rsid w:val="007F6477"/>
    <w:rsid w:val="00954AA2"/>
    <w:rsid w:val="00A043B2"/>
    <w:rsid w:val="00A235A3"/>
    <w:rsid w:val="00A87290"/>
    <w:rsid w:val="00B02265"/>
    <w:rsid w:val="00CA688B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C01176-40B6-4B16-9071-14CB06130FB3}"/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575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3</cp:revision>
  <cp:lastPrinted>2024-11-06T08:01:00Z</cp:lastPrinted>
  <dcterms:created xsi:type="dcterms:W3CDTF">2026-09-01T15:23:00Z</dcterms:created>
  <dcterms:modified xsi:type="dcterms:W3CDTF">2026-09-01T15:27:00Z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